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7C" w:rsidRDefault="0026177C" w:rsidP="00160AC9">
      <w:pPr>
        <w:jc w:val="both"/>
      </w:pPr>
      <w:r>
        <w:t xml:space="preserve"> Ngày 18/10/2023 diễn ra Lớp </w:t>
      </w:r>
      <w:r w:rsidRPr="0026177C">
        <w:t>Tập huấn, bồi dưỡng cho cán bộ và người dân về chương tình MTQG xây dựng nông thôn mới, chương trình mỗi xã một sản phẩm (OCOP) giai đoạn 2022-2025 trên địa bàn thành phố Thái Nguyên</w:t>
      </w:r>
      <w:r>
        <w:t xml:space="preserve"> tại Hội trường UBND xã Huống Thượng.</w:t>
      </w:r>
    </w:p>
    <w:p w:rsidR="0026177C" w:rsidRDefault="0026177C" w:rsidP="00160AC9">
      <w:pPr>
        <w:jc w:val="both"/>
      </w:pPr>
      <w:r w:rsidRPr="0026177C">
        <w:t xml:space="preserve">Ảnh: </w:t>
      </w:r>
      <w:r>
        <w:t>Market lớp</w:t>
      </w:r>
      <w:r w:rsidRPr="0026177C">
        <w:t xml:space="preserve"> tập huấn </w:t>
      </w:r>
    </w:p>
    <w:p w:rsidR="0026177C" w:rsidRDefault="0026177C" w:rsidP="00160AC9">
      <w:pPr>
        <w:jc w:val="both"/>
      </w:pPr>
    </w:p>
    <w:p w:rsidR="0026177C" w:rsidRDefault="0026177C" w:rsidP="00160AC9">
      <w:pPr>
        <w:jc w:val="both"/>
      </w:pPr>
      <w:r>
        <w:t xml:space="preserve">     Tham gia lớp tập huấn với hơn 70 người tham gia gồm: các đồng chí là Thành viên Ban Chỉ đạo, Ban quản lý xây dựng NTM cấp xã; Cán bộ chuyên môn UBND xã, Cán bộ chuyên trách về xây dựng NTM; Các đồng chí Bí thư chi bộ, các đồng chí Trưởng xóm, các đồng chí là chi hội trưởng các đoàn thể của 10 xóm trên địa bàn xã Huống Thượng. Còn có đại diện Hợp tác xã, tổ hợp tác; chủ trang trại, nông dân tiêu biểu nòng cốt trên địa bàn xã.</w:t>
      </w:r>
    </w:p>
    <w:p w:rsidR="0026177C" w:rsidRDefault="0026177C" w:rsidP="00160AC9">
      <w:pPr>
        <w:jc w:val="both"/>
      </w:pPr>
    </w:p>
    <w:p w:rsidR="0026177C" w:rsidRDefault="0026177C" w:rsidP="00160AC9">
      <w:pPr>
        <w:jc w:val="both"/>
      </w:pPr>
      <w:r>
        <w:t xml:space="preserve">Ảnh: Các học viên  tham gia lớp tập huấn </w:t>
      </w:r>
      <w:bookmarkStart w:id="0" w:name="_GoBack"/>
      <w:bookmarkEnd w:id="0"/>
    </w:p>
    <w:p w:rsidR="0026177C" w:rsidRDefault="0026177C" w:rsidP="00160AC9">
      <w:pPr>
        <w:jc w:val="both"/>
      </w:pPr>
    </w:p>
    <w:p w:rsidR="0026177C" w:rsidRDefault="0026177C" w:rsidP="00160AC9">
      <w:pPr>
        <w:jc w:val="both"/>
      </w:pPr>
      <w:r>
        <w:t xml:space="preserve">       Phát biểu khai mạc lớp tập huấn,  Đồng chí </w:t>
      </w:r>
      <w:r w:rsidRPr="0026177C">
        <w:t>Trương Công Quyết – Uỷ viên Ban chấp hành, PCT UBND xã</w:t>
      </w:r>
      <w:r>
        <w:t xml:space="preserve"> Huống Thượng cho biết: Thực hiện </w:t>
      </w:r>
      <w:r w:rsidR="000E6EF5" w:rsidRPr="000E6EF5">
        <w:rPr>
          <w:color w:val="000000" w:themeColor="text1"/>
        </w:rPr>
        <w:t xml:space="preserve">Kế hoạch số 227/KH-UBND ngày 05/10/2023 của </w:t>
      </w:r>
      <w:r w:rsidRPr="000E6EF5">
        <w:rPr>
          <w:color w:val="000000" w:themeColor="text1"/>
        </w:rPr>
        <w:t xml:space="preserve">UBND thành phố Thái Nguyên và </w:t>
      </w:r>
      <w:r w:rsidR="000E6EF5" w:rsidRPr="000E6EF5">
        <w:rPr>
          <w:color w:val="000000" w:themeColor="text1"/>
        </w:rPr>
        <w:t xml:space="preserve">Kế hoạch của </w:t>
      </w:r>
      <w:r w:rsidRPr="000E6EF5">
        <w:rPr>
          <w:color w:val="000000" w:themeColor="text1"/>
        </w:rPr>
        <w:t xml:space="preserve">Phòng Kinh tế thành phố Thái Nguyên. </w:t>
      </w:r>
      <w:r>
        <w:t xml:space="preserve">Xã Huống Thượng nghiêm túc triển khai kế hoạch tham gia </w:t>
      </w:r>
      <w:r w:rsidRPr="0026177C">
        <w:t>Lớp Tập huấn, bồi dưỡng cho cán bộ và người dân về chương tình MTQG xây dựng nông thôn mới, chương trình mỗi xã một sản phẩm (OCOP) giai đoạn 2022-2</w:t>
      </w:r>
      <w:r>
        <w:t>025.</w:t>
      </w:r>
    </w:p>
    <w:p w:rsidR="0026177C" w:rsidRDefault="0026177C" w:rsidP="00160AC9">
      <w:pPr>
        <w:jc w:val="both"/>
      </w:pPr>
    </w:p>
    <w:p w:rsidR="0026177C" w:rsidRDefault="0026177C" w:rsidP="00160AC9">
      <w:pPr>
        <w:jc w:val="both"/>
      </w:pPr>
      <w:r>
        <w:t xml:space="preserve">Ảnh: </w:t>
      </w:r>
      <w:r w:rsidRPr="0026177C">
        <w:t>Đồng chí Trương Công Quyết – Uỷ viên Ban chấp hành, PCT UBND xã</w:t>
      </w:r>
      <w:r>
        <w:t xml:space="preserve"> phát biểu khai mạc lớp tập huấn</w:t>
      </w:r>
    </w:p>
    <w:p w:rsidR="0026177C" w:rsidRDefault="0026177C" w:rsidP="00160AC9">
      <w:pPr>
        <w:jc w:val="both"/>
      </w:pPr>
    </w:p>
    <w:p w:rsidR="0026177C" w:rsidRDefault="0026177C" w:rsidP="00160AC9">
      <w:pPr>
        <w:jc w:val="both"/>
      </w:pPr>
      <w:r>
        <w:t xml:space="preserve">       </w:t>
      </w:r>
      <w:r w:rsidRPr="0026177C">
        <w:t>Đ/c Lê Chí Thành – Trưởng phòng Nghiệp vụ Văn phòng điều phối Chương trình mục tiêu Quốc gia NTM tỉnh Thái Nguyên</w:t>
      </w:r>
      <w:r>
        <w:t xml:space="preserve"> truyền đạt các chuyên đề trọng tâm về Chương trình OCOP. Thông qua đó, các học viên nắm được kiến thức cơ </w:t>
      </w:r>
      <w:r>
        <w:lastRenderedPageBreak/>
        <w:t xml:space="preserve">bản về Chương trình OCOP. Bên cạnh đó, tập trung thảo luận những khó khăn, vướng mắc trong quá trình triển khai thực hiện ở cơ sở để tìm ra giải pháp, cách làm hay. Từ đó, góp phần giúp </w:t>
      </w:r>
      <w:r w:rsidR="00DB57E7">
        <w:t>xã Huống Thượng</w:t>
      </w:r>
      <w:r>
        <w:t xml:space="preserve"> có các sản phẩm OCOP trong thời gian tớ</w:t>
      </w:r>
      <w:r w:rsidR="00DB57E7">
        <w:t>i; đặc biệt đưa xã Huống Thượng thành xã Nông thôn mới nâng cao trong năm 2024.</w:t>
      </w:r>
    </w:p>
    <w:p w:rsidR="0026177C" w:rsidRDefault="0026177C" w:rsidP="00160AC9">
      <w:pPr>
        <w:jc w:val="both"/>
      </w:pPr>
    </w:p>
    <w:p w:rsidR="0026177C" w:rsidRDefault="0026177C" w:rsidP="00160AC9">
      <w:pPr>
        <w:jc w:val="both"/>
      </w:pPr>
      <w:r>
        <w:t xml:space="preserve">Ảnh: </w:t>
      </w:r>
      <w:r w:rsidR="00DB57E7" w:rsidRPr="00DB57E7">
        <w:t xml:space="preserve">  Đ/c Lê Chí Thành – Trưởng phòng Nghiệp vụ Văn phòng điều phối Chương trình mục tiêu Quốc gia NTM tỉnh Thái Nguyên</w:t>
      </w:r>
      <w:r>
        <w:t>truyền đạt kiến thức cho các học viên</w:t>
      </w:r>
    </w:p>
    <w:p w:rsidR="0026177C" w:rsidRDefault="0026177C" w:rsidP="00160AC9">
      <w:pPr>
        <w:jc w:val="both"/>
      </w:pPr>
    </w:p>
    <w:p w:rsidR="007D5E7E" w:rsidRDefault="0026177C" w:rsidP="00160AC9">
      <w:pPr>
        <w:jc w:val="both"/>
      </w:pPr>
      <w:r>
        <w:t xml:space="preserve">        Nội dung lớp tập huấn đào tạo kiến thứ</w:t>
      </w:r>
      <w:r w:rsidR="00D2205B">
        <w:t>c Chương trình OCOP gồm các nội dung</w:t>
      </w:r>
      <w:r>
        <w:t>:</w:t>
      </w:r>
      <w:r w:rsidR="00D2205B" w:rsidRPr="00D2205B">
        <w:t>Kết quả triển khai Chương trình OCOP ở Việ</w:t>
      </w:r>
      <w:r w:rsidR="00D2205B">
        <w:t xml:space="preserve">t Nam; </w:t>
      </w:r>
      <w:r w:rsidR="00D2205B" w:rsidRPr="00D2205B">
        <w:t xml:space="preserve">Khó khăn, tồn tại và bài học kinh nghiệm trong triển khai Chương trình </w:t>
      </w:r>
      <w:r w:rsidR="00D2205B">
        <w:t>OCCOP; Quan điểm, mục tiêu và nhiệm vụ Chương trình giai đoạn</w:t>
      </w:r>
      <w:r>
        <w:t xml:space="preserve"> </w:t>
      </w:r>
      <w:r w:rsidR="00D2205B">
        <w:t xml:space="preserve">2021-2025; Một số vấn đề mới trong </w:t>
      </w:r>
      <w:r w:rsidR="007D5E7E" w:rsidRPr="007D5E7E">
        <w:t>thực hiệ</w:t>
      </w:r>
      <w:r w:rsidR="00D2205B">
        <w:t>n Chương trình OCOP</w:t>
      </w:r>
      <w:r w:rsidR="007D5E7E" w:rsidRPr="007D5E7E">
        <w:t xml:space="preserve"> </w:t>
      </w:r>
      <w:r w:rsidR="00D2205B">
        <w:t>giai đoạn 2021-2025; Trình tự đánh giá, phân hạng sản phẩm OCCOP; Quy trình đánh giá, phân hạng sản phẩm OCCOP; Nhiệm vụ của cấp xã trong triển khai thực hiện chương trình OCCOP.</w:t>
      </w:r>
    </w:p>
    <w:p w:rsidR="00D2205B" w:rsidRDefault="00D2205B" w:rsidP="00160AC9">
      <w:pPr>
        <w:jc w:val="both"/>
      </w:pPr>
      <w:r>
        <w:tab/>
        <w:t>Đặc biệt nhấn mạnh:</w:t>
      </w:r>
    </w:p>
    <w:p w:rsidR="00D2205B" w:rsidRDefault="00D2205B" w:rsidP="00160AC9">
      <w:pPr>
        <w:ind w:firstLine="720"/>
        <w:jc w:val="both"/>
      </w:pPr>
      <w:r>
        <w:t xml:space="preserve">Thứ nhất, Chương trình OCOP tiếp tục được xác định là chương trình trọng tâm phát triển kinh tế nông thôn theo hướng phát huy nội lực và gia tăng giá trị. Do đó, cần sự quan tâm chỉ đạo lãnh đạo các địa phương, sự vào cuộc của cả hệ thống chính trị, đặc biệt là công tác xây dựng kế hoạch, bố trí nguồn lực để triển khai Chương trình. </w:t>
      </w:r>
    </w:p>
    <w:p w:rsidR="00D2205B" w:rsidRDefault="00D2205B" w:rsidP="00160AC9">
      <w:pPr>
        <w:ind w:firstLine="720"/>
        <w:jc w:val="both"/>
      </w:pPr>
      <w:r>
        <w:t xml:space="preserve">Thứ hai, cần đẩy mạnh phát triển sản phẩm OCOP theo chuỗi giá trị dựa trên thế mạnh, lợi thế về nguyên liệu địa phương, văn hóa và tri thức bản địa, đặc biệt là các đặc sản, sản vật, sản phẩm làng nghề và dịch vụ du lịch của làng, xã, cộng đồng theo hướng kinh tế tuần hoàn, bảo đảm hệ sinh thái bền vững.  </w:t>
      </w:r>
    </w:p>
    <w:p w:rsidR="00D2205B" w:rsidRDefault="00D2205B" w:rsidP="00160AC9">
      <w:pPr>
        <w:ind w:firstLine="720"/>
        <w:jc w:val="both"/>
      </w:pPr>
      <w:r>
        <w:t xml:space="preserve">Thứ ba, nâng cao vai trò chủ thể, sự chủ động của người dân, đặc biệt là phát huy tính chủ động, sáng tạo của các chủ thể và cộng đồng để phát triển sản phẩm </w:t>
      </w:r>
      <w:r>
        <w:lastRenderedPageBreak/>
        <w:t xml:space="preserve">OCOP đáp ứng yêu cầu của thị trường, gắn với mục tiêu tạo việc làm, nâng cao thu nhập người dân, đặc biệt là vùng miền núi, khó khăn. </w:t>
      </w:r>
    </w:p>
    <w:p w:rsidR="00D2205B" w:rsidRDefault="00D2205B" w:rsidP="00160AC9">
      <w:pPr>
        <w:ind w:firstLine="720"/>
        <w:jc w:val="both"/>
      </w:pPr>
      <w:r>
        <w:t xml:space="preserve">Thứ tư, tăng cường vai trò kiến tạo, thực hiện trong khung pháp lý và chính sách của Nhà nước, đặc biệt là sự chỉ đạo của các cơ quan quản lý Chương trình cấp tỉnh, cấp thành phố trong việc đề xuất, tham mưu các cơ chế, chính sách, giải pháp để nâng cao chất lượng sản phẩm, năng lực tổ chức sản xuất, chế biến và thương mại theo chuỗi giá trị sản phẩm OCOP. </w:t>
      </w:r>
    </w:p>
    <w:p w:rsidR="0026177C" w:rsidRDefault="00D2205B" w:rsidP="00160AC9">
      <w:pPr>
        <w:ind w:firstLine="720"/>
        <w:jc w:val="both"/>
      </w:pPr>
      <w:r>
        <w:t xml:space="preserve">Thứ năm, xác định xúc tiến thương mại là nền tảng, chuyển đổi số là động lực nhằm phát triển hiệu quả và bền vững sản phẩm OCOP, đặc biệt là tăng cường kết nối, nâng cao hình ảnh, giá trị của sản phẩm OCOP gắn với các kênh phân phối hiện đại, đặc trưng, phù hợp với sự thay đổi về nhu cầu tiêu dùng và thị trường trong bối cảnh mới. </w:t>
      </w:r>
    </w:p>
    <w:p w:rsidR="00853DD8" w:rsidRDefault="0026177C" w:rsidP="00160AC9">
      <w:pPr>
        <w:jc w:val="both"/>
      </w:pPr>
      <w:r>
        <w:t xml:space="preserve">      Lớp tập huấn </w:t>
      </w:r>
      <w:r w:rsidR="00DB57E7">
        <w:t>kết thúc vào 11h30 phút ngày 18/10/2023</w:t>
      </w:r>
    </w:p>
    <w:sectPr w:rsidR="0085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7C"/>
    <w:rsid w:val="000E6EF5"/>
    <w:rsid w:val="00160AC9"/>
    <w:rsid w:val="0026177C"/>
    <w:rsid w:val="007D5E7E"/>
    <w:rsid w:val="00853DD8"/>
    <w:rsid w:val="00D2205B"/>
    <w:rsid w:val="00DB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6FF3"/>
  <w15:docId w15:val="{228461C2-07C4-4F46-A2AF-61B229D3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Admin</cp:lastModifiedBy>
  <cp:revision>3</cp:revision>
  <dcterms:created xsi:type="dcterms:W3CDTF">2023-10-18T13:33:00Z</dcterms:created>
  <dcterms:modified xsi:type="dcterms:W3CDTF">2023-10-24T08:08:00Z</dcterms:modified>
</cp:coreProperties>
</file>